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4E" w:rsidRDefault="006E5A60">
      <w:pPr>
        <w:widowControl w:val="0"/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>ДОГОВОР ПОСТАВКИ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5754E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вангород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 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754E" w:rsidRDefault="006E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"27"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2024 г.</w:t>
            </w:r>
          </w:p>
        </w:tc>
      </w:tr>
    </w:tbl>
    <w:p w:rsidR="0085754E" w:rsidRDefault="0085754E">
      <w:pPr>
        <w:widowControl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«ПРИМЕР» (АНО «ПРИМЕР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»), в лице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(президента,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анамана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директора, иное) Иванова Ивана Ивановича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именуемое в дальнейшем «Покупатель», с одной стороны, </w:t>
      </w:r>
      <w:proofErr w:type="gramEnd"/>
    </w:p>
    <w:p w:rsidR="0085754E" w:rsidRDefault="006E5A60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  <w:highlight w:val="yellow"/>
        </w:rPr>
        <w:t>«_____________</w:t>
      </w:r>
      <w:r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</w:p>
    <w:p w:rsidR="0085754E" w:rsidRDefault="006E5A60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Индивидуальный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ОГРНИП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754E" w:rsidRDefault="006E5A60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  <w:highlight w:val="yellow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«Поставщик», совместно именуемые «Стороны», заключили настоящий договор оказания услуг (далее Договор) о нижеследующем:</w:t>
      </w:r>
    </w:p>
    <w:p w:rsidR="0085754E" w:rsidRDefault="0085754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1. Предмет Договора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Поставщик передает в собственность, а Покупатель принимает и оплачивает Товар, наименование, характеристики, количество и ассортимент которого указывается в Спецификации (Приложениях), прилагаемой к настоящему Договору и являющейся его неотъемлемой частью.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Количество Спецификаций не ограничено. В рамках настоящего Договора товар может быть отгружен на основании выставленного Поставщиком отдельного счета, без оформления дополнительного приложения к Договору. При этом согласие с ассортиментом, количеством и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еной товара, указанного в счете, Покупатель выражает в момент оплаты полученного счета. 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Товар принадлежит Поставщику на праве собственности, не заложен, не арестован, не является предметом исков третьих лиц и не нарушает прав третьих лиц.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На Товар устанав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ливается гарантийный срок, установленный на каждую категорию товара отдельно, и указанную в отгрузочных документах, но не менее одного месяца, кроме скоропортящихся товаров. Течение гарантийного срока начинается со дня передачи Товара Покупателю (п. 3.3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стоящего Договора).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Поставщик гарантирует, что постав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Поставка Товара осуществляется Поставщиком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Соглашения о предоста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влении из областного бюджета Ленинградской области гранта в форме субсидии от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 _______ 2024 года № Г-000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Цена Договора и порядок расчетов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Цена Договора складывается из стоимости всех приложений к Договору, спецификаций или счетов, оплаченных Покупате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лем. Цена товара указывается с учетом НДС 20%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  <w14:ligatures w14:val="none"/>
        </w:rPr>
        <w:t>без НДС на основании применения Поставщиком специального налогового 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). </w:t>
      </w:r>
    </w:p>
    <w:p w:rsidR="0085754E" w:rsidRDefault="006E5A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В цену Договора включена стоимость Товара, стоимость доставки Товара на склад Покупателя, упаковка, хранение на складах, иные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расходы на передачу товара Покупателю, если иное не оговорено Сторонами дополнительно. 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Оплата в рамках настоящего Договора производится не позднее срока, указанного в счете к настоящему Договору. 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Датой оплаты считается дата списания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дств с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счетного счета Покупателя.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lastRenderedPageBreak/>
        <w:t>Сроки и порядок поставки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Поставщик обязуется поставить Товар Покупателю в срок, обозначенный в Приложениях к настоящему Договору. Стороны имеют право дополнительно, по электронным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средствам связи, обговорить изменение даты поставки. Поставщик не имеет право в одностороннем порядке увеличивать срок поставки. 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Покупатель обязан совершить все необходимые действия, обеспечивающие принятие Товара.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Приемка Товара по количеству, качеству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ассортименту производится при его передаче Покупателю в соответствии с условиями Договора, Спецификации и товарной накладной или УПД.</w:t>
      </w:r>
    </w:p>
    <w:p w:rsidR="0085754E" w:rsidRDefault="006E5A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Датой передачи Товара считается дата подписания Покупателем товарной накладной или УПД.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Если при приемке будет обнаружено несоответствие Товара условиям и требованиям Договора, Покупатель в течение 5 (пяти) календарных дней направляет Поставщику заказным письмом с уведомлением о вручении или курьером претензию с требованием устранить несоотве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тствие Товара. В течение 5 (пяти) календарных дней после получения претензии Поставщик обязан за свой счет устранить несоответствие Товара.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Право собственности на Товар и риск случайной гибели Товара переходит к Покупателю с момента передачи Товара Покупат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елю по товарной накладной или УПД.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Ответственность Сторон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 случае нарушения Поставщиком срока поставки Товара, установленного п. 3.1 настоящего Договора, Покупатель вправе потребовать от Поставщика уплаты неустойки в размере 1% от стоимости не поставленн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ого в срок Товара за каждый день просрочки.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 случае нарушения Покупателем срока оплаты за Товар, установленного п. 2.2 настоящего Договора, Поставщик вправе потребовать от Покупателя уплаты неустойки в размере 1% от не уплаченной в срок суммы за каждый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нь просрочки.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В случае нарушения Поставщиком срока устранения несоответствия Товара, установленного п. 3.4 настоящего Договора, Покупатель вправе потребовать от Поставщика уплаты неустойки в размере 1% от стоимости Товара, не соответствующего Договору,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каждый день просрочки.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Форс-мажор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Ни одна из Сторон не несет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арго, землетрясения, наводнения, пожары и другие стихийные бедствия.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Сторона, которая не может исполнить свое обязательство, должна известить другую Сторону о препятствии и его влиянии на исполнение обязательств по Договору в разумный срок с момента возник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новения этих обстоятельств.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Дальнейшая судьба настоящего Договора в таких случаях должна быть определена соглашением Сторон.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согласия Стороны вправе обратиться в суд для решения этого вопроса.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Порядок разрешения споров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В случае невозможности разрешения разногласий путем переговоров они подлежат рассмотрению в арбитражном суде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месту нахождения Покупателя в порядке, установленном законодательством Российской Федерации.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lastRenderedPageBreak/>
        <w:t>Конфиденциальность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Условия настоящего Договора и соглашений (протоколов и т.п.) к нему конфиденциальны и не подлежат разглашению.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Стороны принимают все необходимы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е меры для того, чтобы их сотрудники, агенты, правопреемники без предварительного согл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асия другой Стороны не информировали третьих лиц о деталях данного Договора и приложений к нему.</w:t>
      </w:r>
    </w:p>
    <w:p w:rsidR="0085754E" w:rsidRDefault="006E5A60" w:rsidP="00DC4D65">
      <w:pPr>
        <w:pStyle w:val="af8"/>
        <w:numPr>
          <w:ilvl w:val="1"/>
          <w:numId w:val="12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Поставщик </w:t>
      </w:r>
      <w:r w:rsidR="00DC4D65" w:rsidRPr="00DC4D65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  <w14:ligatures w14:val="none"/>
        </w:rPr>
        <w:t>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  <w14:ligatures w14:val="none"/>
        </w:rPr>
        <w:t>» апреля 2024 г. № Г-000.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</w:t>
      </w:r>
    </w:p>
    <w:p w:rsidR="0085754E" w:rsidRDefault="0085754E">
      <w:pPr>
        <w:pStyle w:val="af8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Порядок изменения и дополнения Договора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Любые изменения и дополнения к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ему Договору имеют силу только в том случае, если они оформлены в письменном виде и подписаны обеими Сторонами настоящего Договора.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Все уведомления и сообщения должны направляться в письменной форме. Сообщения будут считаться направленными надлежащим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ом, если они посланы заказным письмом, по факсу, по электронной почте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Заключительные положения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Настоящий Договор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с момента его подписания обеими Сторонами и действует до полного исполнения Сторонами своих обязательств по нему.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Переписка сторон с помощью электронных документов по адресам, указанным в пункте 10 настоящего Договора, равнозначна бумажным документам с 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ными подписями сторон, до момента обмена оригиналами. 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Настоящий Договор составлен в двух экземплярах, имеющих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вную юридическую силу, по одному для каждой из Сторон.</w:t>
      </w:r>
    </w:p>
    <w:p w:rsidR="0085754E" w:rsidRDefault="006E5A60">
      <w:pPr>
        <w:pStyle w:val="af8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Приложение:</w:t>
      </w:r>
    </w:p>
    <w:p w:rsidR="0085754E" w:rsidRDefault="006E5A60">
      <w:pPr>
        <w:pStyle w:val="af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Спецификация (Приложение N 1).</w:t>
      </w:r>
    </w:p>
    <w:p w:rsidR="0085754E" w:rsidRDefault="006E5A60">
      <w:pPr>
        <w:pStyle w:val="af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_______________________________.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pStyle w:val="af8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Адрес и реквизиты Сторон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5754E">
        <w:trPr>
          <w:trHeight w:val="239"/>
        </w:trPr>
        <w:tc>
          <w:tcPr>
            <w:tcW w:w="4819" w:type="dxa"/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4819" w:type="dxa"/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5754E">
        <w:trPr>
          <w:trHeight w:val="456"/>
        </w:trPr>
        <w:tc>
          <w:tcPr>
            <w:tcW w:w="4819" w:type="dxa"/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организации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 _________, КПП 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ОГРН _____________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Юридический адрес: ___________________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 .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реквизиты: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/с 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</w:p>
          <w:p w:rsidR="0085754E" w:rsidRDefault="006E5A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</w:p>
        </w:tc>
        <w:tc>
          <w:tcPr>
            <w:tcW w:w="4819" w:type="dxa"/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организации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 _________, КПП 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ОГРН _____________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Юридический адрес: ___________________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 .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реквизиты: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/с 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</w:p>
          <w:p w:rsidR="0085754E" w:rsidRDefault="006E5A60">
            <w:pPr>
              <w:spacing w:line="240" w:lineRule="auto"/>
              <w:contextualSpacing/>
              <w:rPr>
                <w:rFonts w:ascii="Times New Roman" w:hAnsi="Times New Roman" w:cs="Times New Roman"/>
                <w:color w:val="0500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</w:p>
        </w:tc>
      </w:tr>
    </w:tbl>
    <w:p w:rsidR="0085754E" w:rsidRDefault="0085754E">
      <w:pPr>
        <w:jc w:val="both"/>
        <w:rPr>
          <w:rFonts w:ascii="Times New Roman" w:hAnsi="Times New Roman" w:cs="Times New Roman"/>
          <w:color w:val="05001A"/>
          <w:sz w:val="24"/>
          <w:szCs w:val="24"/>
          <w:highlight w:val="yellow"/>
        </w:rPr>
      </w:pPr>
    </w:p>
    <w:p w:rsidR="0085754E" w:rsidRDefault="006E5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Поставщик: _____________                                Покупатель: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:rsidR="0085754E" w:rsidRDefault="006E5A60">
      <w:pPr>
        <w:pStyle w:val="af8"/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color w:val="05001A"/>
          <w:sz w:val="24"/>
          <w:szCs w:val="24"/>
        </w:rPr>
        <w:t xml:space="preserve">М.П.                                                                 М.П.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br w:type="page" w:clear="all"/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5754E">
        <w:tc>
          <w:tcPr>
            <w:tcW w:w="4814" w:type="dxa"/>
          </w:tcPr>
          <w:p w:rsidR="0085754E" w:rsidRDefault="008575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4" w:type="dxa"/>
          </w:tcPr>
          <w:p w:rsidR="0085754E" w:rsidRDefault="006E5A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Приложение №1</w:t>
            </w:r>
          </w:p>
        </w:tc>
      </w:tr>
      <w:tr w:rsidR="0085754E">
        <w:tc>
          <w:tcPr>
            <w:tcW w:w="4814" w:type="dxa"/>
          </w:tcPr>
          <w:p w:rsidR="0085754E" w:rsidRDefault="008575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  <w:p w:rsidR="0085754E" w:rsidRDefault="008575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4" w:type="dxa"/>
          </w:tcPr>
          <w:p w:rsidR="0085754E" w:rsidRDefault="008575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85754E" w:rsidRDefault="006E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СПЕЦИФИКАЦИЯ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___________</w:t>
      </w:r>
    </w:p>
    <w:p w:rsidR="0085754E" w:rsidRDefault="006E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к договору поставки N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_________</w:t>
      </w:r>
    </w:p>
    <w:p w:rsidR="0085754E" w:rsidRDefault="00857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45"/>
        <w:gridCol w:w="3429"/>
        <w:gridCol w:w="1926"/>
        <w:gridCol w:w="1926"/>
        <w:gridCol w:w="1926"/>
      </w:tblGrid>
      <w:tr w:rsidR="0085754E">
        <w:tc>
          <w:tcPr>
            <w:tcW w:w="445" w:type="dxa"/>
          </w:tcPr>
          <w:p w:rsidR="0085754E" w:rsidRDefault="006E5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429" w:type="dxa"/>
          </w:tcPr>
          <w:p w:rsidR="0085754E" w:rsidRDefault="006E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</w:t>
            </w:r>
          </w:p>
        </w:tc>
        <w:tc>
          <w:tcPr>
            <w:tcW w:w="1926" w:type="dxa"/>
          </w:tcPr>
          <w:p w:rsidR="0085754E" w:rsidRDefault="006E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Кол-во. Шт.</w:t>
            </w:r>
          </w:p>
        </w:tc>
        <w:tc>
          <w:tcPr>
            <w:tcW w:w="1926" w:type="dxa"/>
          </w:tcPr>
          <w:p w:rsidR="0085754E" w:rsidRDefault="006E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Цена, руб.</w:t>
            </w:r>
          </w:p>
        </w:tc>
        <w:tc>
          <w:tcPr>
            <w:tcW w:w="1926" w:type="dxa"/>
          </w:tcPr>
          <w:p w:rsidR="0085754E" w:rsidRDefault="006E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Сумма, руб.</w:t>
            </w:r>
          </w:p>
        </w:tc>
      </w:tr>
      <w:tr w:rsidR="0085754E">
        <w:tc>
          <w:tcPr>
            <w:tcW w:w="421" w:type="dxa"/>
          </w:tcPr>
          <w:p w:rsidR="0085754E" w:rsidRDefault="006E5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429" w:type="dxa"/>
          </w:tcPr>
          <w:p w:rsidR="0085754E" w:rsidRDefault="0085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754E">
        <w:tc>
          <w:tcPr>
            <w:tcW w:w="421" w:type="dxa"/>
          </w:tcPr>
          <w:p w:rsidR="0085754E" w:rsidRDefault="006E5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429" w:type="dxa"/>
          </w:tcPr>
          <w:p w:rsidR="0085754E" w:rsidRDefault="0085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754E">
        <w:tc>
          <w:tcPr>
            <w:tcW w:w="421" w:type="dxa"/>
          </w:tcPr>
          <w:p w:rsidR="0085754E" w:rsidRDefault="006E5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429" w:type="dxa"/>
          </w:tcPr>
          <w:p w:rsidR="0085754E" w:rsidRDefault="0085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754E">
        <w:tc>
          <w:tcPr>
            <w:tcW w:w="7726" w:type="dxa"/>
            <w:gridSpan w:val="4"/>
            <w:vAlign w:val="center"/>
          </w:tcPr>
          <w:p w:rsidR="0085754E" w:rsidRDefault="006E5A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1926" w:type="dxa"/>
          </w:tcPr>
          <w:p w:rsidR="0085754E" w:rsidRDefault="00857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6E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Срок поставки: </w:t>
      </w:r>
    </w:p>
    <w:p w:rsidR="0085754E" w:rsidRDefault="006E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Адрес доставки:</w:t>
      </w:r>
    </w:p>
    <w:p w:rsidR="0085754E" w:rsidRDefault="006E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Порядок оплаты: </w:t>
      </w:r>
    </w:p>
    <w:p w:rsidR="0085754E" w:rsidRDefault="006E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5754E">
        <w:trPr>
          <w:trHeight w:val="239"/>
        </w:trPr>
        <w:tc>
          <w:tcPr>
            <w:tcW w:w="4819" w:type="dxa"/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4819" w:type="dxa"/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5754E">
        <w:trPr>
          <w:trHeight w:val="456"/>
        </w:trPr>
        <w:tc>
          <w:tcPr>
            <w:tcW w:w="4819" w:type="dxa"/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организации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 _________, КПП 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ОГРН _____________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Юридический адрес: ___________________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 .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реквизиты: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/с 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</w:p>
          <w:p w:rsidR="0085754E" w:rsidRDefault="006E5A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</w:p>
        </w:tc>
        <w:tc>
          <w:tcPr>
            <w:tcW w:w="4819" w:type="dxa"/>
          </w:tcPr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организации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 _________, КПП 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ОГРН _____________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Юридический адрес: ___________________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 .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реквизиты: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/с 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</w:p>
          <w:p w:rsidR="0085754E" w:rsidRDefault="006E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</w:p>
          <w:p w:rsidR="0085754E" w:rsidRDefault="006E5A60">
            <w:pPr>
              <w:spacing w:line="240" w:lineRule="auto"/>
              <w:contextualSpacing/>
              <w:rPr>
                <w:rFonts w:ascii="Times New Roman" w:hAnsi="Times New Roman" w:cs="Times New Roman"/>
                <w:color w:val="0500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</w:p>
        </w:tc>
      </w:tr>
    </w:tbl>
    <w:p w:rsidR="0085754E" w:rsidRDefault="0085754E">
      <w:pPr>
        <w:jc w:val="both"/>
        <w:rPr>
          <w:rFonts w:ascii="Times New Roman" w:hAnsi="Times New Roman" w:cs="Times New Roman"/>
          <w:color w:val="05001A"/>
          <w:sz w:val="24"/>
          <w:szCs w:val="24"/>
          <w:highlight w:val="yellow"/>
        </w:rPr>
      </w:pPr>
    </w:p>
    <w:p w:rsidR="0085754E" w:rsidRDefault="006E5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Поставщик: _____________                                Покупатель: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:rsidR="0085754E" w:rsidRDefault="008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sectPr w:rsidR="0085754E">
      <w:pgSz w:w="11906" w:h="16838"/>
      <w:pgMar w:top="567" w:right="567" w:bottom="56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60" w:rsidRDefault="006E5A60">
      <w:pPr>
        <w:spacing w:after="0" w:line="240" w:lineRule="auto"/>
      </w:pPr>
      <w:r>
        <w:separator/>
      </w:r>
    </w:p>
  </w:endnote>
  <w:endnote w:type="continuationSeparator" w:id="0">
    <w:p w:rsidR="006E5A60" w:rsidRDefault="006E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60" w:rsidRDefault="006E5A60">
      <w:pPr>
        <w:spacing w:after="0" w:line="240" w:lineRule="auto"/>
      </w:pPr>
      <w:r>
        <w:separator/>
      </w:r>
    </w:p>
  </w:footnote>
  <w:footnote w:type="continuationSeparator" w:id="0">
    <w:p w:rsidR="006E5A60" w:rsidRDefault="006E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A84"/>
    <w:multiLevelType w:val="multilevel"/>
    <w:tmpl w:val="F15AA7F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E324719"/>
    <w:multiLevelType w:val="hybridMultilevel"/>
    <w:tmpl w:val="C164C812"/>
    <w:lvl w:ilvl="0" w:tplc="FDC0552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82CC30E0">
      <w:start w:val="1"/>
      <w:numFmt w:val="decimal"/>
      <w:lvlText w:val=""/>
      <w:lvlJc w:val="left"/>
      <w:rPr>
        <w:rFonts w:cs="Times New Roman"/>
      </w:rPr>
    </w:lvl>
    <w:lvl w:ilvl="2" w:tplc="68F6155C">
      <w:start w:val="1"/>
      <w:numFmt w:val="decimal"/>
      <w:lvlText w:val=""/>
      <w:lvlJc w:val="left"/>
      <w:rPr>
        <w:rFonts w:cs="Times New Roman"/>
      </w:rPr>
    </w:lvl>
    <w:lvl w:ilvl="3" w:tplc="CF06B446">
      <w:start w:val="1"/>
      <w:numFmt w:val="decimal"/>
      <w:lvlText w:val=""/>
      <w:lvlJc w:val="left"/>
      <w:rPr>
        <w:rFonts w:cs="Times New Roman"/>
      </w:rPr>
    </w:lvl>
    <w:lvl w:ilvl="4" w:tplc="4E86CBAE">
      <w:start w:val="1"/>
      <w:numFmt w:val="decimal"/>
      <w:lvlText w:val=""/>
      <w:lvlJc w:val="left"/>
      <w:rPr>
        <w:rFonts w:cs="Times New Roman"/>
      </w:rPr>
    </w:lvl>
    <w:lvl w:ilvl="5" w:tplc="84566DD0">
      <w:start w:val="1"/>
      <w:numFmt w:val="decimal"/>
      <w:lvlText w:val=""/>
      <w:lvlJc w:val="left"/>
      <w:rPr>
        <w:rFonts w:cs="Times New Roman"/>
      </w:rPr>
    </w:lvl>
    <w:lvl w:ilvl="6" w:tplc="5BDEAD1E">
      <w:start w:val="1"/>
      <w:numFmt w:val="decimal"/>
      <w:lvlText w:val=""/>
      <w:lvlJc w:val="left"/>
      <w:rPr>
        <w:rFonts w:cs="Times New Roman"/>
      </w:rPr>
    </w:lvl>
    <w:lvl w:ilvl="7" w:tplc="C644AC5A">
      <w:start w:val="1"/>
      <w:numFmt w:val="decimal"/>
      <w:lvlText w:val=""/>
      <w:lvlJc w:val="left"/>
      <w:rPr>
        <w:rFonts w:cs="Times New Roman"/>
      </w:rPr>
    </w:lvl>
    <w:lvl w:ilvl="8" w:tplc="A3CA2D6C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15DC3E17"/>
    <w:multiLevelType w:val="hybridMultilevel"/>
    <w:tmpl w:val="8B84E808"/>
    <w:lvl w:ilvl="0" w:tplc="2DCC647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D478A88A">
      <w:start w:val="1"/>
      <w:numFmt w:val="decimal"/>
      <w:lvlText w:val=""/>
      <w:lvlJc w:val="left"/>
      <w:rPr>
        <w:rFonts w:cs="Times New Roman"/>
      </w:rPr>
    </w:lvl>
    <w:lvl w:ilvl="2" w:tplc="47CCD9EE">
      <w:start w:val="1"/>
      <w:numFmt w:val="decimal"/>
      <w:lvlText w:val=""/>
      <w:lvlJc w:val="left"/>
      <w:rPr>
        <w:rFonts w:cs="Times New Roman"/>
      </w:rPr>
    </w:lvl>
    <w:lvl w:ilvl="3" w:tplc="273ED956">
      <w:start w:val="1"/>
      <w:numFmt w:val="decimal"/>
      <w:lvlText w:val=""/>
      <w:lvlJc w:val="left"/>
      <w:rPr>
        <w:rFonts w:cs="Times New Roman"/>
      </w:rPr>
    </w:lvl>
    <w:lvl w:ilvl="4" w:tplc="618A7F0A">
      <w:start w:val="1"/>
      <w:numFmt w:val="decimal"/>
      <w:lvlText w:val=""/>
      <w:lvlJc w:val="left"/>
      <w:rPr>
        <w:rFonts w:cs="Times New Roman"/>
      </w:rPr>
    </w:lvl>
    <w:lvl w:ilvl="5" w:tplc="3E8E40CC">
      <w:start w:val="1"/>
      <w:numFmt w:val="decimal"/>
      <w:lvlText w:val=""/>
      <w:lvlJc w:val="left"/>
      <w:rPr>
        <w:rFonts w:cs="Times New Roman"/>
      </w:rPr>
    </w:lvl>
    <w:lvl w:ilvl="6" w:tplc="2BFA64B0">
      <w:start w:val="1"/>
      <w:numFmt w:val="decimal"/>
      <w:lvlText w:val=""/>
      <w:lvlJc w:val="left"/>
      <w:rPr>
        <w:rFonts w:cs="Times New Roman"/>
      </w:rPr>
    </w:lvl>
    <w:lvl w:ilvl="7" w:tplc="4F9EDD46">
      <w:start w:val="1"/>
      <w:numFmt w:val="decimal"/>
      <w:lvlText w:val=""/>
      <w:lvlJc w:val="left"/>
      <w:rPr>
        <w:rFonts w:cs="Times New Roman"/>
      </w:rPr>
    </w:lvl>
    <w:lvl w:ilvl="8" w:tplc="5CC8B9E8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1F413750"/>
    <w:multiLevelType w:val="hybridMultilevel"/>
    <w:tmpl w:val="664CFA4E"/>
    <w:lvl w:ilvl="0" w:tplc="048E38E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3A0C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864E1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1EB5F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44CB2F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9E90D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542F6E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A74AAE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9BADC0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AD7782"/>
    <w:multiLevelType w:val="multilevel"/>
    <w:tmpl w:val="940882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4DE0BB7"/>
    <w:multiLevelType w:val="hybridMultilevel"/>
    <w:tmpl w:val="2200E44C"/>
    <w:lvl w:ilvl="0" w:tplc="E4B8EA5C">
      <w:start w:val="1"/>
      <w:numFmt w:val="decimal"/>
      <w:lvlText w:val="%1."/>
      <w:lvlJc w:val="left"/>
      <w:pPr>
        <w:ind w:left="720" w:hanging="360"/>
      </w:pPr>
    </w:lvl>
    <w:lvl w:ilvl="1" w:tplc="50ECD8B8">
      <w:start w:val="1"/>
      <w:numFmt w:val="lowerLetter"/>
      <w:lvlText w:val="%2."/>
      <w:lvlJc w:val="left"/>
      <w:pPr>
        <w:ind w:left="1440" w:hanging="360"/>
      </w:pPr>
    </w:lvl>
    <w:lvl w:ilvl="2" w:tplc="AB0C5836">
      <w:start w:val="1"/>
      <w:numFmt w:val="lowerRoman"/>
      <w:lvlText w:val="%3."/>
      <w:lvlJc w:val="right"/>
      <w:pPr>
        <w:ind w:left="2160" w:hanging="180"/>
      </w:pPr>
    </w:lvl>
    <w:lvl w:ilvl="3" w:tplc="937EABFC">
      <w:start w:val="1"/>
      <w:numFmt w:val="decimal"/>
      <w:lvlText w:val="%4."/>
      <w:lvlJc w:val="left"/>
      <w:pPr>
        <w:ind w:left="2880" w:hanging="360"/>
      </w:pPr>
    </w:lvl>
    <w:lvl w:ilvl="4" w:tplc="8716FEBE">
      <w:start w:val="1"/>
      <w:numFmt w:val="lowerLetter"/>
      <w:lvlText w:val="%5."/>
      <w:lvlJc w:val="left"/>
      <w:pPr>
        <w:ind w:left="3600" w:hanging="360"/>
      </w:pPr>
    </w:lvl>
    <w:lvl w:ilvl="5" w:tplc="55E6ABF6">
      <w:start w:val="1"/>
      <w:numFmt w:val="lowerRoman"/>
      <w:lvlText w:val="%6."/>
      <w:lvlJc w:val="right"/>
      <w:pPr>
        <w:ind w:left="4320" w:hanging="180"/>
      </w:pPr>
    </w:lvl>
    <w:lvl w:ilvl="6" w:tplc="6644AD82">
      <w:start w:val="1"/>
      <w:numFmt w:val="decimal"/>
      <w:lvlText w:val="%7."/>
      <w:lvlJc w:val="left"/>
      <w:pPr>
        <w:ind w:left="5040" w:hanging="360"/>
      </w:pPr>
    </w:lvl>
    <w:lvl w:ilvl="7" w:tplc="DFBA989C">
      <w:start w:val="1"/>
      <w:numFmt w:val="lowerLetter"/>
      <w:lvlText w:val="%8."/>
      <w:lvlJc w:val="left"/>
      <w:pPr>
        <w:ind w:left="5760" w:hanging="360"/>
      </w:pPr>
    </w:lvl>
    <w:lvl w:ilvl="8" w:tplc="08B2EA4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E4355"/>
    <w:multiLevelType w:val="hybridMultilevel"/>
    <w:tmpl w:val="D0E09D3A"/>
    <w:lvl w:ilvl="0" w:tplc="4B84765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8FC61342">
      <w:start w:val="1"/>
      <w:numFmt w:val="decimal"/>
      <w:lvlText w:val=""/>
      <w:lvlJc w:val="left"/>
      <w:rPr>
        <w:rFonts w:cs="Times New Roman"/>
      </w:rPr>
    </w:lvl>
    <w:lvl w:ilvl="2" w:tplc="530A0A1A">
      <w:start w:val="1"/>
      <w:numFmt w:val="decimal"/>
      <w:lvlText w:val=""/>
      <w:lvlJc w:val="left"/>
      <w:rPr>
        <w:rFonts w:cs="Times New Roman"/>
      </w:rPr>
    </w:lvl>
    <w:lvl w:ilvl="3" w:tplc="F15AC390">
      <w:start w:val="1"/>
      <w:numFmt w:val="decimal"/>
      <w:lvlText w:val=""/>
      <w:lvlJc w:val="left"/>
      <w:rPr>
        <w:rFonts w:cs="Times New Roman"/>
      </w:rPr>
    </w:lvl>
    <w:lvl w:ilvl="4" w:tplc="E09A17B4">
      <w:start w:val="1"/>
      <w:numFmt w:val="decimal"/>
      <w:lvlText w:val=""/>
      <w:lvlJc w:val="left"/>
      <w:rPr>
        <w:rFonts w:cs="Times New Roman"/>
      </w:rPr>
    </w:lvl>
    <w:lvl w:ilvl="5" w:tplc="A13263B2">
      <w:start w:val="1"/>
      <w:numFmt w:val="decimal"/>
      <w:lvlText w:val=""/>
      <w:lvlJc w:val="left"/>
      <w:rPr>
        <w:rFonts w:cs="Times New Roman"/>
      </w:rPr>
    </w:lvl>
    <w:lvl w:ilvl="6" w:tplc="38961FFE">
      <w:start w:val="1"/>
      <w:numFmt w:val="decimal"/>
      <w:lvlText w:val=""/>
      <w:lvlJc w:val="left"/>
      <w:rPr>
        <w:rFonts w:cs="Times New Roman"/>
      </w:rPr>
    </w:lvl>
    <w:lvl w:ilvl="7" w:tplc="D0D066A4">
      <w:start w:val="1"/>
      <w:numFmt w:val="decimal"/>
      <w:lvlText w:val=""/>
      <w:lvlJc w:val="left"/>
      <w:rPr>
        <w:rFonts w:cs="Times New Roman"/>
      </w:rPr>
    </w:lvl>
    <w:lvl w:ilvl="8" w:tplc="FC84DD00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3E5B7050"/>
    <w:multiLevelType w:val="hybridMultilevel"/>
    <w:tmpl w:val="168A1A1E"/>
    <w:lvl w:ilvl="0" w:tplc="3408621E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8C94A686">
      <w:start w:val="1"/>
      <w:numFmt w:val="decimal"/>
      <w:lvlText w:val=""/>
      <w:lvlJc w:val="left"/>
      <w:rPr>
        <w:rFonts w:cs="Times New Roman"/>
      </w:rPr>
    </w:lvl>
    <w:lvl w:ilvl="2" w:tplc="02EA0C60">
      <w:start w:val="1"/>
      <w:numFmt w:val="decimal"/>
      <w:lvlText w:val=""/>
      <w:lvlJc w:val="left"/>
      <w:rPr>
        <w:rFonts w:cs="Times New Roman"/>
      </w:rPr>
    </w:lvl>
    <w:lvl w:ilvl="3" w:tplc="3544D090">
      <w:start w:val="1"/>
      <w:numFmt w:val="decimal"/>
      <w:lvlText w:val=""/>
      <w:lvlJc w:val="left"/>
      <w:rPr>
        <w:rFonts w:cs="Times New Roman"/>
      </w:rPr>
    </w:lvl>
    <w:lvl w:ilvl="4" w:tplc="C5D863D0">
      <w:start w:val="1"/>
      <w:numFmt w:val="decimal"/>
      <w:lvlText w:val=""/>
      <w:lvlJc w:val="left"/>
      <w:rPr>
        <w:rFonts w:cs="Times New Roman"/>
      </w:rPr>
    </w:lvl>
    <w:lvl w:ilvl="5" w:tplc="B5482CA2">
      <w:start w:val="1"/>
      <w:numFmt w:val="decimal"/>
      <w:lvlText w:val=""/>
      <w:lvlJc w:val="left"/>
      <w:rPr>
        <w:rFonts w:cs="Times New Roman"/>
      </w:rPr>
    </w:lvl>
    <w:lvl w:ilvl="6" w:tplc="A1107942">
      <w:start w:val="1"/>
      <w:numFmt w:val="decimal"/>
      <w:lvlText w:val=""/>
      <w:lvlJc w:val="left"/>
      <w:rPr>
        <w:rFonts w:cs="Times New Roman"/>
      </w:rPr>
    </w:lvl>
    <w:lvl w:ilvl="7" w:tplc="56DA3DE8">
      <w:start w:val="1"/>
      <w:numFmt w:val="decimal"/>
      <w:lvlText w:val=""/>
      <w:lvlJc w:val="left"/>
      <w:rPr>
        <w:rFonts w:cs="Times New Roman"/>
      </w:rPr>
    </w:lvl>
    <w:lvl w:ilvl="8" w:tplc="597C7252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3F001CC6"/>
    <w:multiLevelType w:val="multilevel"/>
    <w:tmpl w:val="BCC08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9D6C9A"/>
    <w:multiLevelType w:val="multilevel"/>
    <w:tmpl w:val="0DF6E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B574403"/>
    <w:multiLevelType w:val="hybridMultilevel"/>
    <w:tmpl w:val="F892BD06"/>
    <w:lvl w:ilvl="0" w:tplc="36E2CF8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F7F06220">
      <w:start w:val="1"/>
      <w:numFmt w:val="decimal"/>
      <w:lvlText w:val=""/>
      <w:lvlJc w:val="left"/>
      <w:rPr>
        <w:rFonts w:cs="Times New Roman"/>
      </w:rPr>
    </w:lvl>
    <w:lvl w:ilvl="2" w:tplc="051EBD3C">
      <w:start w:val="1"/>
      <w:numFmt w:val="decimal"/>
      <w:lvlText w:val=""/>
      <w:lvlJc w:val="left"/>
      <w:rPr>
        <w:rFonts w:cs="Times New Roman"/>
      </w:rPr>
    </w:lvl>
    <w:lvl w:ilvl="3" w:tplc="387434A0">
      <w:start w:val="1"/>
      <w:numFmt w:val="decimal"/>
      <w:lvlText w:val=""/>
      <w:lvlJc w:val="left"/>
      <w:rPr>
        <w:rFonts w:cs="Times New Roman"/>
      </w:rPr>
    </w:lvl>
    <w:lvl w:ilvl="4" w:tplc="38B02056">
      <w:start w:val="1"/>
      <w:numFmt w:val="decimal"/>
      <w:lvlText w:val=""/>
      <w:lvlJc w:val="left"/>
      <w:rPr>
        <w:rFonts w:cs="Times New Roman"/>
      </w:rPr>
    </w:lvl>
    <w:lvl w:ilvl="5" w:tplc="D6F87D34">
      <w:start w:val="1"/>
      <w:numFmt w:val="decimal"/>
      <w:lvlText w:val=""/>
      <w:lvlJc w:val="left"/>
      <w:rPr>
        <w:rFonts w:cs="Times New Roman"/>
      </w:rPr>
    </w:lvl>
    <w:lvl w:ilvl="6" w:tplc="D3922A3C">
      <w:start w:val="1"/>
      <w:numFmt w:val="decimal"/>
      <w:lvlText w:val=""/>
      <w:lvlJc w:val="left"/>
      <w:rPr>
        <w:rFonts w:cs="Times New Roman"/>
      </w:rPr>
    </w:lvl>
    <w:lvl w:ilvl="7" w:tplc="A26ECE68">
      <w:start w:val="1"/>
      <w:numFmt w:val="decimal"/>
      <w:lvlText w:val=""/>
      <w:lvlJc w:val="left"/>
      <w:rPr>
        <w:rFonts w:cs="Times New Roman"/>
      </w:rPr>
    </w:lvl>
    <w:lvl w:ilvl="8" w:tplc="FDB6C6A2">
      <w:start w:val="1"/>
      <w:numFmt w:val="decimal"/>
      <w:lvlText w:val=""/>
      <w:lvlJc w:val="left"/>
      <w:rPr>
        <w:rFonts w:cs="Times New Roman"/>
      </w:rPr>
    </w:lvl>
  </w:abstractNum>
  <w:abstractNum w:abstractNumId="11">
    <w:nsid w:val="765C00FB"/>
    <w:multiLevelType w:val="hybridMultilevel"/>
    <w:tmpl w:val="B27CAEC2"/>
    <w:lvl w:ilvl="0" w:tplc="D74ACB8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48D44C6E">
      <w:start w:val="1"/>
      <w:numFmt w:val="decimal"/>
      <w:lvlText w:val=""/>
      <w:lvlJc w:val="left"/>
      <w:rPr>
        <w:rFonts w:cs="Times New Roman"/>
      </w:rPr>
    </w:lvl>
    <w:lvl w:ilvl="2" w:tplc="8006D9B4">
      <w:start w:val="1"/>
      <w:numFmt w:val="decimal"/>
      <w:lvlText w:val=""/>
      <w:lvlJc w:val="left"/>
      <w:rPr>
        <w:rFonts w:cs="Times New Roman"/>
      </w:rPr>
    </w:lvl>
    <w:lvl w:ilvl="3" w:tplc="50846E22">
      <w:start w:val="1"/>
      <w:numFmt w:val="decimal"/>
      <w:lvlText w:val=""/>
      <w:lvlJc w:val="left"/>
      <w:rPr>
        <w:rFonts w:cs="Times New Roman"/>
      </w:rPr>
    </w:lvl>
    <w:lvl w:ilvl="4" w:tplc="94563F30">
      <w:start w:val="1"/>
      <w:numFmt w:val="decimal"/>
      <w:lvlText w:val=""/>
      <w:lvlJc w:val="left"/>
      <w:rPr>
        <w:rFonts w:cs="Times New Roman"/>
      </w:rPr>
    </w:lvl>
    <w:lvl w:ilvl="5" w:tplc="6FB861D6">
      <w:start w:val="1"/>
      <w:numFmt w:val="decimal"/>
      <w:lvlText w:val=""/>
      <w:lvlJc w:val="left"/>
      <w:rPr>
        <w:rFonts w:cs="Times New Roman"/>
      </w:rPr>
    </w:lvl>
    <w:lvl w:ilvl="6" w:tplc="DD5C9E40">
      <w:start w:val="1"/>
      <w:numFmt w:val="decimal"/>
      <w:lvlText w:val=""/>
      <w:lvlJc w:val="left"/>
      <w:rPr>
        <w:rFonts w:cs="Times New Roman"/>
      </w:rPr>
    </w:lvl>
    <w:lvl w:ilvl="7" w:tplc="828CDCE0">
      <w:start w:val="1"/>
      <w:numFmt w:val="decimal"/>
      <w:lvlText w:val=""/>
      <w:lvlJc w:val="left"/>
      <w:rPr>
        <w:rFonts w:cs="Times New Roman"/>
      </w:rPr>
    </w:lvl>
    <w:lvl w:ilvl="8" w:tplc="0A9A3BD8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7660234E"/>
    <w:multiLevelType w:val="multilevel"/>
    <w:tmpl w:val="CDA82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BCA3D74"/>
    <w:multiLevelType w:val="hybridMultilevel"/>
    <w:tmpl w:val="86968CDA"/>
    <w:lvl w:ilvl="0" w:tplc="EFB461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F22A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45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A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43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0A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E8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01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A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4E"/>
    <w:rsid w:val="006E5A60"/>
    <w:rsid w:val="0085754E"/>
    <w:rsid w:val="00D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ru-RU"/>
      <w14:ligatures w14:val="none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14:ligatures w14:val="none"/>
    </w:rPr>
  </w:style>
  <w:style w:type="character" w:customStyle="1" w:styleId="af4">
    <w:name w:val="Верхний колонтитул Знак"/>
    <w:basedOn w:val="a0"/>
    <w:link w:val="af3"/>
    <w:uiPriority w:val="99"/>
    <w:rPr>
      <w:rFonts w:eastAsia="Times New Roman" w:cs="Times New Roman"/>
      <w14:ligatures w14:val="none"/>
    </w:rPr>
  </w:style>
  <w:style w:type="character" w:styleId="af5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Normal">
    <w:name w:val="ConsNormal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DTNormal">
    <w:name w:val="ConsDTNormal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ru-RU"/>
      <w14:ligatures w14:val="none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14:ligatures w14:val="none"/>
    </w:rPr>
  </w:style>
  <w:style w:type="character" w:customStyle="1" w:styleId="af4">
    <w:name w:val="Верхний колонтитул Знак"/>
    <w:basedOn w:val="a0"/>
    <w:link w:val="af3"/>
    <w:uiPriority w:val="99"/>
    <w:rPr>
      <w:rFonts w:eastAsia="Times New Roman" w:cs="Times New Roman"/>
      <w14:ligatures w14:val="none"/>
    </w:rPr>
  </w:style>
  <w:style w:type="character" w:styleId="af5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Normal">
    <w:name w:val="ConsNormal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DTNormal">
    <w:name w:val="ConsDTNormal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Карабицкий</dc:creator>
  <cp:keywords/>
  <dc:description/>
  <cp:lastModifiedBy>ГРС</cp:lastModifiedBy>
  <cp:revision>12</cp:revision>
  <dcterms:created xsi:type="dcterms:W3CDTF">2023-04-25T19:25:00Z</dcterms:created>
  <dcterms:modified xsi:type="dcterms:W3CDTF">2025-06-26T13:05:00Z</dcterms:modified>
</cp:coreProperties>
</file>